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BF" w:rsidRPr="003B1016" w:rsidRDefault="009B60BF" w:rsidP="005432AD">
      <w:pPr>
        <w:spacing w:before="100" w:beforeAutospacing="1" w:after="100" w:afterAutospacing="1" w:line="240" w:lineRule="auto"/>
        <w:ind w:firstLine="709"/>
        <w:contextualSpacing/>
        <w:jc w:val="both"/>
        <w:rPr>
          <w:rFonts w:ascii="Times New Roman" w:eastAsia="Times New Roman" w:hAnsi="Times New Roman" w:cs="Times New Roman"/>
          <w:b/>
          <w:sz w:val="24"/>
          <w:szCs w:val="24"/>
          <w:lang w:eastAsia="ru-RU"/>
        </w:rPr>
      </w:pPr>
      <w:r w:rsidRPr="003B1016">
        <w:rPr>
          <w:rFonts w:ascii="Times New Roman" w:eastAsia="Times New Roman" w:hAnsi="Times New Roman" w:cs="Times New Roman"/>
          <w:b/>
          <w:sz w:val="24"/>
          <w:szCs w:val="24"/>
          <w:lang w:eastAsia="ru-RU"/>
        </w:rPr>
        <w:t>Обзор значимы</w:t>
      </w:r>
      <w:r>
        <w:rPr>
          <w:rFonts w:ascii="Times New Roman" w:eastAsia="Times New Roman" w:hAnsi="Times New Roman" w:cs="Times New Roman"/>
          <w:b/>
          <w:sz w:val="24"/>
          <w:szCs w:val="24"/>
          <w:lang w:eastAsia="ru-RU"/>
        </w:rPr>
        <w:t xml:space="preserve">х событий в области налогового </w:t>
      </w:r>
      <w:r w:rsidRPr="003B1016">
        <w:rPr>
          <w:rFonts w:ascii="Times New Roman" w:eastAsia="Times New Roman" w:hAnsi="Times New Roman" w:cs="Times New Roman"/>
          <w:b/>
          <w:sz w:val="24"/>
          <w:szCs w:val="24"/>
          <w:lang w:eastAsia="ru-RU"/>
        </w:rPr>
        <w:t>законодательства</w:t>
      </w:r>
      <w:r>
        <w:rPr>
          <w:rFonts w:ascii="Times New Roman" w:eastAsia="Times New Roman" w:hAnsi="Times New Roman" w:cs="Times New Roman"/>
          <w:b/>
          <w:sz w:val="24"/>
          <w:szCs w:val="24"/>
          <w:lang w:eastAsia="ru-RU"/>
        </w:rPr>
        <w:t xml:space="preserve"> </w:t>
      </w:r>
      <w:r w:rsidRPr="003B1016">
        <w:rPr>
          <w:rFonts w:ascii="Times New Roman" w:eastAsia="Times New Roman" w:hAnsi="Times New Roman" w:cs="Times New Roman"/>
          <w:b/>
          <w:sz w:val="24"/>
          <w:szCs w:val="24"/>
          <w:lang w:eastAsia="ru-RU"/>
        </w:rPr>
        <w:t>от Департамента консалтинга АФ АВУАР.</w:t>
      </w:r>
    </w:p>
    <w:p w:rsidR="009B60BF" w:rsidRDefault="009B60BF" w:rsidP="005432AD">
      <w:pPr>
        <w:spacing w:before="100" w:beforeAutospacing="1" w:after="100" w:afterAutospacing="1" w:line="240" w:lineRule="auto"/>
        <w:ind w:firstLine="709"/>
        <w:contextualSpacing/>
        <w:rPr>
          <w:b/>
        </w:rPr>
      </w:pPr>
    </w:p>
    <w:p w:rsidR="000D4E64" w:rsidRPr="005432AD" w:rsidRDefault="000D4E64" w:rsidP="005432AD">
      <w:pPr>
        <w:spacing w:before="100" w:beforeAutospacing="1" w:after="100" w:afterAutospacing="1" w:line="240" w:lineRule="auto"/>
        <w:ind w:firstLine="709"/>
        <w:jc w:val="both"/>
        <w:rPr>
          <w:rFonts w:ascii="Times New Roman" w:hAnsi="Times New Roman" w:cs="Times New Roman"/>
          <w:sz w:val="24"/>
          <w:szCs w:val="24"/>
        </w:rPr>
      </w:pPr>
      <w:r w:rsidRPr="005432AD">
        <w:rPr>
          <w:rFonts w:ascii="Times New Roman" w:hAnsi="Times New Roman" w:cs="Times New Roman"/>
          <w:sz w:val="24"/>
          <w:szCs w:val="24"/>
        </w:rPr>
        <w:t>12 мая 2020 вступил в си</w:t>
      </w:r>
      <w:r w:rsidR="005432AD" w:rsidRPr="005432AD">
        <w:rPr>
          <w:rFonts w:ascii="Times New Roman" w:hAnsi="Times New Roman" w:cs="Times New Roman"/>
          <w:sz w:val="24"/>
          <w:szCs w:val="24"/>
        </w:rPr>
        <w:t xml:space="preserve">лу </w:t>
      </w:r>
      <w:r w:rsidRPr="005432AD">
        <w:rPr>
          <w:rFonts w:ascii="Times New Roman" w:hAnsi="Times New Roman" w:cs="Times New Roman"/>
          <w:sz w:val="24"/>
          <w:szCs w:val="24"/>
        </w:rPr>
        <w:t>Закон Челябинской области от 12</w:t>
      </w:r>
      <w:r w:rsidR="005432AD" w:rsidRPr="005432AD">
        <w:rPr>
          <w:rFonts w:ascii="Times New Roman" w:hAnsi="Times New Roman" w:cs="Times New Roman"/>
          <w:sz w:val="24"/>
          <w:szCs w:val="24"/>
        </w:rPr>
        <w:t>.05.</w:t>
      </w:r>
      <w:r w:rsidRPr="005432AD">
        <w:rPr>
          <w:rFonts w:ascii="Times New Roman" w:hAnsi="Times New Roman" w:cs="Times New Roman"/>
          <w:sz w:val="24"/>
          <w:szCs w:val="24"/>
        </w:rPr>
        <w:t>2020 N 138-ЗО "О внесении изменений в статьи 3 и 5 Закона Челябинской области "О налоге на имущество организаций"</w:t>
      </w:r>
      <w:r w:rsidR="005432AD" w:rsidRPr="005432AD">
        <w:rPr>
          <w:rFonts w:ascii="Times New Roman" w:hAnsi="Times New Roman" w:cs="Times New Roman"/>
          <w:sz w:val="24"/>
          <w:szCs w:val="24"/>
        </w:rPr>
        <w:t xml:space="preserve">, согласно которому с в 2020 году на территории Челябинской области </w:t>
      </w:r>
      <w:r w:rsidR="005432AD" w:rsidRPr="005432AD">
        <w:rPr>
          <w:rFonts w:ascii="Times New Roman" w:hAnsi="Times New Roman" w:cs="Times New Roman"/>
          <w:sz w:val="24"/>
          <w:szCs w:val="24"/>
        </w:rPr>
        <w:t>для предприятий, указанных в ч. 11.5 ст. 3 Закона области "О н</w:t>
      </w:r>
      <w:r w:rsidR="005432AD" w:rsidRPr="005432AD">
        <w:rPr>
          <w:rFonts w:ascii="Times New Roman" w:hAnsi="Times New Roman" w:cs="Times New Roman"/>
          <w:sz w:val="24"/>
          <w:szCs w:val="24"/>
        </w:rPr>
        <w:t xml:space="preserve">алоге на имущество организаций", </w:t>
      </w:r>
      <w:r w:rsidR="005432AD" w:rsidRPr="005432AD">
        <w:rPr>
          <w:rFonts w:ascii="Times New Roman" w:hAnsi="Times New Roman" w:cs="Times New Roman"/>
          <w:sz w:val="24"/>
          <w:szCs w:val="24"/>
        </w:rPr>
        <w:t>устанавливается</w:t>
      </w:r>
      <w:r w:rsidR="005432AD" w:rsidRPr="005432AD">
        <w:rPr>
          <w:rFonts w:ascii="Times New Roman" w:hAnsi="Times New Roman" w:cs="Times New Roman"/>
          <w:sz w:val="24"/>
          <w:szCs w:val="24"/>
        </w:rPr>
        <w:t xml:space="preserve"> н</w:t>
      </w:r>
      <w:r w:rsidRPr="005432AD">
        <w:rPr>
          <w:rFonts w:ascii="Times New Roman" w:hAnsi="Times New Roman" w:cs="Times New Roman"/>
          <w:sz w:val="24"/>
          <w:szCs w:val="24"/>
        </w:rPr>
        <w:t xml:space="preserve">алоговая ставка </w:t>
      </w:r>
      <w:r w:rsidR="005432AD" w:rsidRPr="005432AD">
        <w:rPr>
          <w:rFonts w:ascii="Times New Roman" w:hAnsi="Times New Roman" w:cs="Times New Roman"/>
          <w:sz w:val="24"/>
          <w:szCs w:val="24"/>
        </w:rPr>
        <w:t xml:space="preserve">в размере 1,1%. Также в 2020 году </w:t>
      </w:r>
      <w:r w:rsidRPr="005432AD">
        <w:rPr>
          <w:rFonts w:ascii="Times New Roman" w:hAnsi="Times New Roman" w:cs="Times New Roman"/>
          <w:sz w:val="24"/>
          <w:szCs w:val="24"/>
        </w:rPr>
        <w:t>для организаций, являющихся арендодателями объектов недвижимого имущества (за исключением жилых помещений), снизивших арендную плату и предоставивших отсрочку по уплате арендной платы, сумма налога на имущество уменьшается на сумму, на которую была снижена арендная плата за 2020 год по указанным договорам аренды, но не более чем на 50% от суммы налога при соблюдении организациями следующих условий:</w:t>
      </w:r>
    </w:p>
    <w:p w:rsidR="000D4E64" w:rsidRPr="005432AD" w:rsidRDefault="000D4E64" w:rsidP="005432AD">
      <w:pPr>
        <w:spacing w:before="100" w:beforeAutospacing="1" w:after="100" w:afterAutospacing="1" w:line="240" w:lineRule="auto"/>
        <w:ind w:firstLine="709"/>
        <w:jc w:val="both"/>
        <w:rPr>
          <w:rFonts w:ascii="Times New Roman" w:hAnsi="Times New Roman" w:cs="Times New Roman"/>
          <w:sz w:val="24"/>
          <w:szCs w:val="24"/>
        </w:rPr>
      </w:pPr>
      <w:r w:rsidRPr="005432AD">
        <w:rPr>
          <w:rFonts w:ascii="Times New Roman" w:hAnsi="Times New Roman" w:cs="Times New Roman"/>
          <w:sz w:val="24"/>
          <w:szCs w:val="24"/>
        </w:rPr>
        <w:t>- снижение размера арендной платы осуществляется в размере не менее чем на 50% размера арендной платы, установленной договором аренды недвижимого имущества, на срок не менее трех последовательных месяцев начиная с 18 марта 2020 г.;</w:t>
      </w:r>
    </w:p>
    <w:p w:rsidR="000D4E64" w:rsidRPr="005432AD" w:rsidRDefault="000D4E64" w:rsidP="005432AD">
      <w:pPr>
        <w:spacing w:before="100" w:beforeAutospacing="1" w:after="100" w:afterAutospacing="1" w:line="240" w:lineRule="auto"/>
        <w:ind w:firstLine="709"/>
        <w:jc w:val="both"/>
        <w:rPr>
          <w:rFonts w:ascii="Times New Roman" w:hAnsi="Times New Roman" w:cs="Times New Roman"/>
          <w:sz w:val="24"/>
          <w:szCs w:val="24"/>
        </w:rPr>
      </w:pPr>
      <w:r w:rsidRPr="005432AD">
        <w:rPr>
          <w:rFonts w:ascii="Times New Roman" w:hAnsi="Times New Roman" w:cs="Times New Roman"/>
          <w:sz w:val="24"/>
          <w:szCs w:val="24"/>
        </w:rPr>
        <w:t>- отсрочка уплаты арендной платы по договорам аренды недвижимого имущества предоставляется на срок до 1 октября 2020 года начиная с 18 марта 2020 г.;</w:t>
      </w:r>
    </w:p>
    <w:p w:rsidR="000D4E64" w:rsidRDefault="000D4E64" w:rsidP="005432AD">
      <w:pPr>
        <w:spacing w:before="100" w:beforeAutospacing="1" w:after="100" w:afterAutospacing="1" w:line="240" w:lineRule="auto"/>
        <w:ind w:firstLine="709"/>
        <w:jc w:val="both"/>
        <w:rPr>
          <w:rFonts w:ascii="Times New Roman" w:hAnsi="Times New Roman" w:cs="Times New Roman"/>
          <w:sz w:val="24"/>
          <w:szCs w:val="24"/>
        </w:rPr>
      </w:pPr>
      <w:r w:rsidRPr="005432AD">
        <w:rPr>
          <w:rFonts w:ascii="Times New Roman" w:hAnsi="Times New Roman" w:cs="Times New Roman"/>
          <w:sz w:val="24"/>
          <w:szCs w:val="24"/>
        </w:rPr>
        <w:t>- условия предоставления отсрочки арендной платы по договорам аренды недвижимого имущества соответствуют требованиям, утвержденным постановлением Правительства РФ от 3 апреля 2020 года N 439.</w:t>
      </w:r>
    </w:p>
    <w:p w:rsidR="00612E16" w:rsidRDefault="00612E16" w:rsidP="00612E16">
      <w:pPr>
        <w:spacing w:before="100" w:beforeAutospacing="1" w:after="100" w:afterAutospacing="1" w:line="240" w:lineRule="auto"/>
        <w:ind w:firstLine="709"/>
        <w:jc w:val="both"/>
        <w:rPr>
          <w:rFonts w:ascii="Times New Roman" w:hAnsi="Times New Roman" w:cs="Times New Roman"/>
          <w:sz w:val="24"/>
          <w:szCs w:val="24"/>
        </w:rPr>
      </w:pPr>
      <w:r w:rsidRPr="00665684">
        <w:rPr>
          <w:rFonts w:ascii="Times New Roman" w:hAnsi="Times New Roman" w:cs="Times New Roman"/>
          <w:sz w:val="24"/>
          <w:szCs w:val="24"/>
        </w:rPr>
        <w:t>Постановление</w:t>
      </w:r>
      <w:r>
        <w:rPr>
          <w:rFonts w:ascii="Times New Roman" w:hAnsi="Times New Roman" w:cs="Times New Roman"/>
          <w:sz w:val="24"/>
          <w:szCs w:val="24"/>
        </w:rPr>
        <w:t>м</w:t>
      </w:r>
      <w:r w:rsidRPr="00665684">
        <w:rPr>
          <w:rFonts w:ascii="Times New Roman" w:hAnsi="Times New Roman" w:cs="Times New Roman"/>
          <w:sz w:val="24"/>
          <w:szCs w:val="24"/>
        </w:rPr>
        <w:t xml:space="preserve"> Правительства РФ от 16</w:t>
      </w:r>
      <w:r>
        <w:rPr>
          <w:rFonts w:ascii="Times New Roman" w:hAnsi="Times New Roman" w:cs="Times New Roman"/>
          <w:sz w:val="24"/>
          <w:szCs w:val="24"/>
        </w:rPr>
        <w:t>.05.</w:t>
      </w:r>
      <w:r w:rsidRPr="00665684">
        <w:rPr>
          <w:rFonts w:ascii="Times New Roman" w:hAnsi="Times New Roman" w:cs="Times New Roman"/>
          <w:sz w:val="24"/>
          <w:szCs w:val="24"/>
        </w:rPr>
        <w:t>2020 N 699</w:t>
      </w:r>
      <w:r>
        <w:rPr>
          <w:rFonts w:ascii="Times New Roman" w:hAnsi="Times New Roman" w:cs="Times New Roman"/>
          <w:sz w:val="24"/>
          <w:szCs w:val="24"/>
        </w:rPr>
        <w:t xml:space="preserve"> внесены </w:t>
      </w:r>
      <w:r w:rsidRPr="00665684">
        <w:rPr>
          <w:rFonts w:ascii="Times New Roman" w:hAnsi="Times New Roman" w:cs="Times New Roman"/>
          <w:sz w:val="24"/>
          <w:szCs w:val="24"/>
        </w:rPr>
        <w:t>изменения</w:t>
      </w:r>
      <w:r>
        <w:rPr>
          <w:rFonts w:ascii="Times New Roman" w:hAnsi="Times New Roman" w:cs="Times New Roman"/>
          <w:sz w:val="24"/>
          <w:szCs w:val="24"/>
        </w:rPr>
        <w:t xml:space="preserve"> </w:t>
      </w:r>
      <w:r w:rsidRPr="00665684">
        <w:rPr>
          <w:rFonts w:ascii="Times New Roman" w:hAnsi="Times New Roman" w:cs="Times New Roman"/>
          <w:sz w:val="24"/>
          <w:szCs w:val="24"/>
        </w:rPr>
        <w:t>в Правила предоставления отсрочки (рассрочки) по уплате налогов, авансовых платежей по налогам и страховых взносов, утвержденные постановлением Правительства Российской Федерации от 2 апреля 2020 г. N 409 "О мерах по обеспечению устойчивого развития экономики"</w:t>
      </w:r>
      <w:r>
        <w:rPr>
          <w:rFonts w:ascii="Times New Roman" w:hAnsi="Times New Roman" w:cs="Times New Roman"/>
          <w:sz w:val="24"/>
          <w:szCs w:val="24"/>
        </w:rPr>
        <w:t>, согласно которым а</w:t>
      </w:r>
      <w:r w:rsidRPr="00665684">
        <w:rPr>
          <w:rFonts w:ascii="Times New Roman" w:hAnsi="Times New Roman" w:cs="Times New Roman"/>
          <w:sz w:val="24"/>
          <w:szCs w:val="24"/>
        </w:rPr>
        <w:t>рендодатели, предоставившие арендаторам отсрочку внесения арендной платы по догов</w:t>
      </w:r>
      <w:r>
        <w:rPr>
          <w:rFonts w:ascii="Times New Roman" w:hAnsi="Times New Roman" w:cs="Times New Roman"/>
          <w:sz w:val="24"/>
          <w:szCs w:val="24"/>
        </w:rPr>
        <w:t xml:space="preserve">орам аренды торговых объектов, </w:t>
      </w:r>
      <w:r w:rsidRPr="00665684">
        <w:rPr>
          <w:rFonts w:ascii="Times New Roman" w:hAnsi="Times New Roman" w:cs="Times New Roman"/>
          <w:sz w:val="24"/>
          <w:szCs w:val="24"/>
        </w:rPr>
        <w:t>могут получить отсрочку по уплате налога на имущество организаций, земельного налога, авансовых платежей по этим налогам, НДФЛ.</w:t>
      </w:r>
    </w:p>
    <w:p w:rsidR="001451DC" w:rsidRPr="001451DC" w:rsidRDefault="001451DC" w:rsidP="005432AD">
      <w:pPr>
        <w:spacing w:before="100" w:beforeAutospacing="1" w:after="100" w:afterAutospacing="1" w:line="240" w:lineRule="auto"/>
        <w:ind w:firstLine="709"/>
        <w:jc w:val="both"/>
        <w:rPr>
          <w:rFonts w:ascii="Times New Roman" w:hAnsi="Times New Roman" w:cs="Times New Roman"/>
          <w:sz w:val="24"/>
          <w:szCs w:val="24"/>
        </w:rPr>
      </w:pPr>
      <w:bookmarkStart w:id="0" w:name="_GoBack"/>
      <w:bookmarkEnd w:id="0"/>
      <w:r w:rsidRPr="001451DC">
        <w:rPr>
          <w:rFonts w:ascii="Times New Roman" w:hAnsi="Times New Roman" w:cs="Times New Roman"/>
          <w:sz w:val="24"/>
          <w:szCs w:val="24"/>
        </w:rPr>
        <w:t xml:space="preserve">ФНС России в письме </w:t>
      </w:r>
      <w:r w:rsidRPr="001451DC">
        <w:rPr>
          <w:rFonts w:ascii="Times New Roman" w:hAnsi="Times New Roman" w:cs="Times New Roman"/>
          <w:sz w:val="24"/>
          <w:szCs w:val="24"/>
        </w:rPr>
        <w:t>от 26</w:t>
      </w:r>
      <w:r w:rsidRPr="001451DC">
        <w:rPr>
          <w:rFonts w:ascii="Times New Roman" w:hAnsi="Times New Roman" w:cs="Times New Roman"/>
          <w:sz w:val="24"/>
          <w:szCs w:val="24"/>
        </w:rPr>
        <w:t>.05.</w:t>
      </w:r>
      <w:r w:rsidRPr="001451DC">
        <w:rPr>
          <w:rFonts w:ascii="Times New Roman" w:hAnsi="Times New Roman" w:cs="Times New Roman"/>
          <w:sz w:val="24"/>
          <w:szCs w:val="24"/>
        </w:rPr>
        <w:t>2020 N ЕД-20-8/71@</w:t>
      </w:r>
      <w:r w:rsidRPr="001451DC">
        <w:rPr>
          <w:rFonts w:ascii="Times New Roman" w:hAnsi="Times New Roman" w:cs="Times New Roman"/>
          <w:sz w:val="24"/>
          <w:szCs w:val="24"/>
        </w:rPr>
        <w:t xml:space="preserve"> сообщило </w:t>
      </w:r>
      <w:r w:rsidRPr="001451DC">
        <w:rPr>
          <w:rFonts w:ascii="Times New Roman" w:hAnsi="Times New Roman" w:cs="Times New Roman"/>
          <w:sz w:val="24"/>
          <w:szCs w:val="24"/>
        </w:rPr>
        <w:t xml:space="preserve">о продлении приостановления применения мер взыскания задолженности и соответствующих обеспечительных мер, установленных </w:t>
      </w:r>
      <w:r w:rsidRPr="001451DC">
        <w:rPr>
          <w:rFonts w:ascii="Times New Roman" w:hAnsi="Times New Roman" w:cs="Times New Roman"/>
          <w:sz w:val="24"/>
          <w:szCs w:val="24"/>
        </w:rPr>
        <w:t>НК РФ</w:t>
      </w:r>
      <w:r w:rsidRPr="001451DC">
        <w:rPr>
          <w:rFonts w:ascii="Times New Roman" w:hAnsi="Times New Roman" w:cs="Times New Roman"/>
          <w:sz w:val="24"/>
          <w:szCs w:val="24"/>
        </w:rPr>
        <w:t xml:space="preserve">, до 01.07.2020 в отношении всех налогоплательщиков - юридических лиц и индивидуальных предпринимателей, в том числе в отношении налогоплательщиков, сведения о которых внесены в единый реестр субъектов малого и среднего предпринимательства, а также осуществляющих деятельность в сферах, наиболее пострадавших в условиях ухудшения ситуации в связи с распространением новой </w:t>
      </w:r>
      <w:proofErr w:type="spellStart"/>
      <w:r w:rsidRPr="001451DC">
        <w:rPr>
          <w:rFonts w:ascii="Times New Roman" w:hAnsi="Times New Roman" w:cs="Times New Roman"/>
          <w:sz w:val="24"/>
          <w:szCs w:val="24"/>
        </w:rPr>
        <w:t>коронавирусной</w:t>
      </w:r>
      <w:proofErr w:type="spellEnd"/>
      <w:r w:rsidRPr="001451DC">
        <w:rPr>
          <w:rFonts w:ascii="Times New Roman" w:hAnsi="Times New Roman" w:cs="Times New Roman"/>
          <w:sz w:val="24"/>
          <w:szCs w:val="24"/>
        </w:rPr>
        <w:t xml:space="preserve"> инфекции.</w:t>
      </w:r>
    </w:p>
    <w:p w:rsidR="001451DC" w:rsidRDefault="001451DC" w:rsidP="005432AD">
      <w:pPr>
        <w:spacing w:before="100" w:beforeAutospacing="1" w:after="100" w:afterAutospacing="1" w:line="240" w:lineRule="auto"/>
        <w:ind w:firstLine="709"/>
        <w:jc w:val="both"/>
        <w:rPr>
          <w:rFonts w:ascii="Times New Roman" w:hAnsi="Times New Roman" w:cs="Times New Roman"/>
          <w:sz w:val="24"/>
          <w:szCs w:val="24"/>
        </w:rPr>
      </w:pPr>
      <w:r w:rsidRPr="001451DC">
        <w:rPr>
          <w:rFonts w:ascii="Times New Roman" w:hAnsi="Times New Roman" w:cs="Times New Roman"/>
          <w:sz w:val="24"/>
          <w:szCs w:val="24"/>
        </w:rPr>
        <w:t xml:space="preserve">21 мая 2020 г. вступил в силу </w:t>
      </w:r>
      <w:r w:rsidRPr="001451DC">
        <w:rPr>
          <w:rFonts w:ascii="Times New Roman" w:hAnsi="Times New Roman" w:cs="Times New Roman"/>
          <w:sz w:val="24"/>
          <w:szCs w:val="24"/>
        </w:rPr>
        <w:t>Федеральный закон от 21</w:t>
      </w:r>
      <w:r w:rsidRPr="001451DC">
        <w:rPr>
          <w:rFonts w:ascii="Times New Roman" w:hAnsi="Times New Roman" w:cs="Times New Roman"/>
          <w:sz w:val="24"/>
          <w:szCs w:val="24"/>
        </w:rPr>
        <w:t>.05.</w:t>
      </w:r>
      <w:r w:rsidRPr="001451DC">
        <w:rPr>
          <w:rFonts w:ascii="Times New Roman" w:hAnsi="Times New Roman" w:cs="Times New Roman"/>
          <w:sz w:val="24"/>
          <w:szCs w:val="24"/>
        </w:rPr>
        <w:t>2020 N 150-ФЗ</w:t>
      </w:r>
      <w:r w:rsidRPr="001451DC">
        <w:rPr>
          <w:rFonts w:ascii="Times New Roman" w:hAnsi="Times New Roman" w:cs="Times New Roman"/>
          <w:sz w:val="24"/>
          <w:szCs w:val="24"/>
        </w:rPr>
        <w:t xml:space="preserve"> </w:t>
      </w:r>
      <w:r w:rsidRPr="001451DC">
        <w:rPr>
          <w:rFonts w:ascii="Times New Roman" w:hAnsi="Times New Roman" w:cs="Times New Roman"/>
          <w:sz w:val="24"/>
          <w:szCs w:val="24"/>
        </w:rPr>
        <w:t>"О внесении изменения в статью 212 части второй Налогового кодекса Российской Федерации"</w:t>
      </w:r>
      <w:r w:rsidRPr="001451DC">
        <w:rPr>
          <w:rFonts w:ascii="Times New Roman" w:hAnsi="Times New Roman" w:cs="Times New Roman"/>
          <w:sz w:val="24"/>
          <w:szCs w:val="24"/>
        </w:rPr>
        <w:t xml:space="preserve">, в соответствии с которым освобождается от НДФЛ материальная выгода, полученная </w:t>
      </w:r>
      <w:r>
        <w:rPr>
          <w:rFonts w:ascii="Times New Roman" w:hAnsi="Times New Roman" w:cs="Times New Roman"/>
          <w:sz w:val="24"/>
          <w:szCs w:val="24"/>
        </w:rPr>
        <w:t xml:space="preserve">индивидуальным предпринимателем </w:t>
      </w:r>
      <w:r w:rsidRPr="001451DC">
        <w:rPr>
          <w:rFonts w:ascii="Times New Roman" w:hAnsi="Times New Roman" w:cs="Times New Roman"/>
          <w:sz w:val="24"/>
          <w:szCs w:val="24"/>
        </w:rPr>
        <w:t xml:space="preserve">при предоставлении им кредитных каникул, а также полученную гражданами при предоставлении им каникул по </w:t>
      </w:r>
      <w:proofErr w:type="spellStart"/>
      <w:r w:rsidRPr="001451DC">
        <w:rPr>
          <w:rFonts w:ascii="Times New Roman" w:hAnsi="Times New Roman" w:cs="Times New Roman"/>
          <w:sz w:val="24"/>
          <w:szCs w:val="24"/>
        </w:rPr>
        <w:t>неипотечным</w:t>
      </w:r>
      <w:proofErr w:type="spellEnd"/>
      <w:r w:rsidRPr="001451DC">
        <w:rPr>
          <w:rFonts w:ascii="Times New Roman" w:hAnsi="Times New Roman" w:cs="Times New Roman"/>
          <w:sz w:val="24"/>
          <w:szCs w:val="24"/>
        </w:rPr>
        <w:t xml:space="preserve"> кредитам.</w:t>
      </w:r>
    </w:p>
    <w:p w:rsidR="001451DC" w:rsidRDefault="00665684" w:rsidP="005432A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ФНС России в письме </w:t>
      </w:r>
      <w:r w:rsidR="001451DC" w:rsidRPr="001451DC">
        <w:rPr>
          <w:rFonts w:ascii="Times New Roman" w:hAnsi="Times New Roman" w:cs="Times New Roman"/>
          <w:sz w:val="24"/>
          <w:szCs w:val="24"/>
        </w:rPr>
        <w:t>от 14</w:t>
      </w:r>
      <w:r>
        <w:rPr>
          <w:rFonts w:ascii="Times New Roman" w:hAnsi="Times New Roman" w:cs="Times New Roman"/>
          <w:sz w:val="24"/>
          <w:szCs w:val="24"/>
        </w:rPr>
        <w:t>.05.</w:t>
      </w:r>
      <w:r w:rsidR="001451DC" w:rsidRPr="001451DC">
        <w:rPr>
          <w:rFonts w:ascii="Times New Roman" w:hAnsi="Times New Roman" w:cs="Times New Roman"/>
          <w:sz w:val="24"/>
          <w:szCs w:val="24"/>
        </w:rPr>
        <w:t xml:space="preserve">2020 N БС-3-11/3662@ </w:t>
      </w:r>
      <w:r>
        <w:rPr>
          <w:rFonts w:ascii="Times New Roman" w:hAnsi="Times New Roman" w:cs="Times New Roman"/>
          <w:sz w:val="24"/>
          <w:szCs w:val="24"/>
        </w:rPr>
        <w:t xml:space="preserve">разъяснило, что </w:t>
      </w:r>
      <w:r w:rsidR="001451DC" w:rsidRPr="001451DC">
        <w:rPr>
          <w:rFonts w:ascii="Times New Roman" w:hAnsi="Times New Roman" w:cs="Times New Roman"/>
          <w:sz w:val="24"/>
          <w:szCs w:val="24"/>
        </w:rPr>
        <w:t xml:space="preserve">порядок получения субсидий субъектами МСП из наиболее пострадавших отраслей и перечень </w:t>
      </w:r>
      <w:r w:rsidR="001451DC" w:rsidRPr="001451DC">
        <w:rPr>
          <w:rFonts w:ascii="Times New Roman" w:hAnsi="Times New Roman" w:cs="Times New Roman"/>
          <w:sz w:val="24"/>
          <w:szCs w:val="24"/>
        </w:rPr>
        <w:lastRenderedPageBreak/>
        <w:t>таких отраслей установлены Правительством</w:t>
      </w:r>
      <w:r>
        <w:rPr>
          <w:rFonts w:ascii="Times New Roman" w:hAnsi="Times New Roman" w:cs="Times New Roman"/>
          <w:sz w:val="24"/>
          <w:szCs w:val="24"/>
        </w:rPr>
        <w:t xml:space="preserve"> РФ в постановлении </w:t>
      </w:r>
      <w:r w:rsidRPr="00665684">
        <w:rPr>
          <w:rFonts w:ascii="Times New Roman" w:hAnsi="Times New Roman" w:cs="Times New Roman"/>
          <w:sz w:val="24"/>
          <w:szCs w:val="24"/>
        </w:rPr>
        <w:t xml:space="preserve">от 24.04.2020 N 576 "Об утверждении Правил предоставления в 2020 году из федерального бюджета субсидий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w:t>
      </w:r>
      <w:proofErr w:type="spellStart"/>
      <w:r w:rsidRPr="00665684">
        <w:rPr>
          <w:rFonts w:ascii="Times New Roman" w:hAnsi="Times New Roman" w:cs="Times New Roman"/>
          <w:sz w:val="24"/>
          <w:szCs w:val="24"/>
        </w:rPr>
        <w:t>коронавирусной</w:t>
      </w:r>
      <w:proofErr w:type="spellEnd"/>
      <w:r w:rsidRPr="00665684">
        <w:rPr>
          <w:rFonts w:ascii="Times New Roman" w:hAnsi="Times New Roman" w:cs="Times New Roman"/>
          <w:sz w:val="24"/>
          <w:szCs w:val="24"/>
        </w:rPr>
        <w:t xml:space="preserve"> инфекции"</w:t>
      </w:r>
      <w:r w:rsidR="001451DC" w:rsidRPr="001451DC">
        <w:rPr>
          <w:rFonts w:ascii="Times New Roman" w:hAnsi="Times New Roman" w:cs="Times New Roman"/>
          <w:sz w:val="24"/>
          <w:szCs w:val="24"/>
        </w:rPr>
        <w:t>. Получатель средств определяется по основному виду экономической деятельности, информация о котором содержится в ЕГРЮЛ либо ЕГРИП по состоянию на 1 марта 2020 г.</w:t>
      </w:r>
    </w:p>
    <w:p w:rsidR="00304134" w:rsidRPr="00304134" w:rsidRDefault="00304134" w:rsidP="005432A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Минфин РФ в письме от 12.05.2020 разъяснил, что </w:t>
      </w:r>
      <w:r w:rsidRPr="00304134">
        <w:rPr>
          <w:rFonts w:ascii="Times New Roman" w:hAnsi="Times New Roman" w:cs="Times New Roman"/>
          <w:sz w:val="24"/>
          <w:szCs w:val="24"/>
        </w:rPr>
        <w:t>налоговые декларации по налогу на прибыль организаций по итогам налогового периода за 2019 год представляются налогоплательщиками не позднее 28</w:t>
      </w:r>
      <w:r>
        <w:rPr>
          <w:rFonts w:ascii="Times New Roman" w:hAnsi="Times New Roman" w:cs="Times New Roman"/>
          <w:sz w:val="24"/>
          <w:szCs w:val="24"/>
        </w:rPr>
        <w:t>.06.2020</w:t>
      </w:r>
      <w:r w:rsidRPr="00304134">
        <w:rPr>
          <w:rFonts w:ascii="Times New Roman" w:hAnsi="Times New Roman" w:cs="Times New Roman"/>
          <w:sz w:val="24"/>
          <w:szCs w:val="24"/>
        </w:rPr>
        <w:t>.</w:t>
      </w:r>
    </w:p>
    <w:p w:rsidR="00304134" w:rsidRDefault="00304134" w:rsidP="005432AD">
      <w:pPr>
        <w:spacing w:before="100" w:beforeAutospacing="1" w:after="100" w:afterAutospacing="1" w:line="240" w:lineRule="auto"/>
        <w:ind w:firstLine="709"/>
        <w:jc w:val="both"/>
        <w:rPr>
          <w:rFonts w:ascii="Times New Roman" w:hAnsi="Times New Roman" w:cs="Times New Roman"/>
          <w:sz w:val="24"/>
          <w:szCs w:val="24"/>
        </w:rPr>
      </w:pPr>
      <w:r w:rsidRPr="00304134">
        <w:rPr>
          <w:rFonts w:ascii="Times New Roman" w:hAnsi="Times New Roman" w:cs="Times New Roman"/>
          <w:sz w:val="24"/>
          <w:szCs w:val="24"/>
        </w:rPr>
        <w:t>Уплата налога на прибыль организаций за 2019 год, учитывая положения пункта 1 статьи 287 НК РФ и пункта 4 статьи 289 НК РФ, должна быть произведена налогоплательщиком не позднее 28 сентября 2020 года. При этом предусмотрена возможность вносить платеж по налогу на прибыль частями.</w:t>
      </w:r>
    </w:p>
    <w:p w:rsidR="003D651A" w:rsidRPr="003D651A" w:rsidRDefault="003D651A" w:rsidP="005432A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письме</w:t>
      </w:r>
      <w:r w:rsidRPr="003D651A">
        <w:rPr>
          <w:rFonts w:ascii="Times New Roman" w:hAnsi="Times New Roman" w:cs="Times New Roman"/>
          <w:sz w:val="24"/>
          <w:szCs w:val="24"/>
        </w:rPr>
        <w:t xml:space="preserve"> от 18</w:t>
      </w:r>
      <w:r>
        <w:rPr>
          <w:rFonts w:ascii="Times New Roman" w:hAnsi="Times New Roman" w:cs="Times New Roman"/>
          <w:sz w:val="24"/>
          <w:szCs w:val="24"/>
        </w:rPr>
        <w:t>.05.2020</w:t>
      </w:r>
      <w:r w:rsidRPr="003D651A">
        <w:rPr>
          <w:rFonts w:ascii="Times New Roman" w:hAnsi="Times New Roman" w:cs="Times New Roman"/>
          <w:sz w:val="24"/>
          <w:szCs w:val="24"/>
        </w:rPr>
        <w:t xml:space="preserve"> N БС-4-11/8151ФНС </w:t>
      </w:r>
      <w:r>
        <w:rPr>
          <w:rFonts w:ascii="Times New Roman" w:hAnsi="Times New Roman" w:cs="Times New Roman"/>
          <w:sz w:val="24"/>
          <w:szCs w:val="24"/>
        </w:rPr>
        <w:t>сообщило</w:t>
      </w:r>
      <w:r w:rsidRPr="003D651A">
        <w:rPr>
          <w:rFonts w:ascii="Times New Roman" w:hAnsi="Times New Roman" w:cs="Times New Roman"/>
          <w:sz w:val="24"/>
          <w:szCs w:val="24"/>
        </w:rPr>
        <w:t xml:space="preserve">, что для организаций, включенных на 1 марта 2020 г. в единый реестр субъектов МСП, которые заняты в наиболее пострадавших от </w:t>
      </w:r>
      <w:proofErr w:type="spellStart"/>
      <w:r w:rsidRPr="003D651A">
        <w:rPr>
          <w:rFonts w:ascii="Times New Roman" w:hAnsi="Times New Roman" w:cs="Times New Roman"/>
          <w:sz w:val="24"/>
          <w:szCs w:val="24"/>
        </w:rPr>
        <w:t>коронавируса</w:t>
      </w:r>
      <w:proofErr w:type="spellEnd"/>
      <w:r w:rsidRPr="003D651A">
        <w:rPr>
          <w:rFonts w:ascii="Times New Roman" w:hAnsi="Times New Roman" w:cs="Times New Roman"/>
          <w:sz w:val="24"/>
          <w:szCs w:val="24"/>
        </w:rPr>
        <w:t xml:space="preserve"> сферах, продлены сроки уплаты страховых взносов: на 6 месяцев (исчисленных с выплат и иных вознаграждений в пользу физлиц за период март-май 2020 г.) и на 4 месяца (за период июнь - июль 2020 г.). Ведение соответствующей деятельности определяется по коду основного вида деятельности, указанному в ЕГРЮЛ на 1 марта 2020 г.</w:t>
      </w:r>
    </w:p>
    <w:p w:rsidR="003D651A" w:rsidRDefault="003D651A" w:rsidP="005432A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мая 2020 Правительство РФ в постановлении №651 утвердило </w:t>
      </w:r>
      <w:r w:rsidRPr="003D651A">
        <w:rPr>
          <w:rFonts w:ascii="Times New Roman" w:hAnsi="Times New Roman" w:cs="Times New Roman"/>
          <w:sz w:val="24"/>
          <w:szCs w:val="24"/>
        </w:rPr>
        <w:t xml:space="preserve">Правила отбора организаций, включенных в отраслевые перечни системообразующих организаций российской экономики, претендующих на предоставление </w:t>
      </w:r>
      <w:proofErr w:type="gramStart"/>
      <w:r w:rsidRPr="003D651A">
        <w:rPr>
          <w:rFonts w:ascii="Times New Roman" w:hAnsi="Times New Roman" w:cs="Times New Roman"/>
          <w:sz w:val="24"/>
          <w:szCs w:val="24"/>
        </w:rPr>
        <w:t>в 2020 году</w:t>
      </w:r>
      <w:proofErr w:type="gramEnd"/>
      <w:r w:rsidRPr="003D651A">
        <w:rPr>
          <w:rFonts w:ascii="Times New Roman" w:hAnsi="Times New Roman" w:cs="Times New Roman"/>
          <w:sz w:val="24"/>
          <w:szCs w:val="24"/>
        </w:rPr>
        <w:t xml:space="preserve"> мер государственной поддержки.</w:t>
      </w:r>
    </w:p>
    <w:p w:rsidR="00EC5482" w:rsidRDefault="003D651A" w:rsidP="005432AD">
      <w:pPr>
        <w:spacing w:before="100" w:beforeAutospacing="1" w:after="100" w:afterAutospacing="1" w:line="240" w:lineRule="auto"/>
        <w:ind w:firstLine="709"/>
        <w:jc w:val="both"/>
        <w:rPr>
          <w:rFonts w:ascii="Times New Roman" w:hAnsi="Times New Roman" w:cs="Times New Roman"/>
          <w:sz w:val="24"/>
          <w:szCs w:val="24"/>
        </w:rPr>
      </w:pPr>
      <w:r w:rsidRPr="003D651A">
        <w:rPr>
          <w:rFonts w:ascii="Times New Roman" w:hAnsi="Times New Roman" w:cs="Times New Roman"/>
          <w:sz w:val="24"/>
          <w:szCs w:val="24"/>
        </w:rPr>
        <w:t>Минэкономразвития России</w:t>
      </w:r>
      <w:r>
        <w:rPr>
          <w:rFonts w:ascii="Times New Roman" w:hAnsi="Times New Roman" w:cs="Times New Roman"/>
          <w:sz w:val="24"/>
          <w:szCs w:val="24"/>
        </w:rPr>
        <w:t xml:space="preserve"> </w:t>
      </w:r>
      <w:r w:rsidR="00EC5482">
        <w:rPr>
          <w:rFonts w:ascii="Times New Roman" w:hAnsi="Times New Roman" w:cs="Times New Roman"/>
          <w:sz w:val="24"/>
          <w:szCs w:val="24"/>
        </w:rPr>
        <w:t>13.05.2020 у</w:t>
      </w:r>
      <w:r w:rsidRPr="003D651A">
        <w:rPr>
          <w:rFonts w:ascii="Times New Roman" w:hAnsi="Times New Roman" w:cs="Times New Roman"/>
          <w:sz w:val="24"/>
          <w:szCs w:val="24"/>
        </w:rPr>
        <w:t>твер</w:t>
      </w:r>
      <w:r w:rsidR="00EC5482">
        <w:rPr>
          <w:rFonts w:ascii="Times New Roman" w:hAnsi="Times New Roman" w:cs="Times New Roman"/>
          <w:sz w:val="24"/>
          <w:szCs w:val="24"/>
        </w:rPr>
        <w:t>дило:</w:t>
      </w:r>
    </w:p>
    <w:p w:rsidR="003D651A" w:rsidRDefault="00EC5482" w:rsidP="005432A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D651A" w:rsidRPr="003D651A">
        <w:rPr>
          <w:rFonts w:ascii="Times New Roman" w:hAnsi="Times New Roman" w:cs="Times New Roman"/>
          <w:sz w:val="24"/>
          <w:szCs w:val="24"/>
        </w:rPr>
        <w:t>Порядок</w:t>
      </w:r>
      <w:r w:rsidR="003D651A">
        <w:rPr>
          <w:rFonts w:ascii="Times New Roman" w:hAnsi="Times New Roman" w:cs="Times New Roman"/>
          <w:sz w:val="24"/>
          <w:szCs w:val="24"/>
        </w:rPr>
        <w:t xml:space="preserve"> </w:t>
      </w:r>
      <w:r w:rsidR="003D651A" w:rsidRPr="003D651A">
        <w:rPr>
          <w:rFonts w:ascii="Times New Roman" w:hAnsi="Times New Roman" w:cs="Times New Roman"/>
          <w:sz w:val="24"/>
          <w:szCs w:val="24"/>
        </w:rPr>
        <w:t xml:space="preserve">проведения оценки финансовой устойчивости (стресс-теста) системообразующих организаций российской экономики, претендующих на предоставление </w:t>
      </w:r>
      <w:proofErr w:type="gramStart"/>
      <w:r w:rsidR="003D651A" w:rsidRPr="003D651A">
        <w:rPr>
          <w:rFonts w:ascii="Times New Roman" w:hAnsi="Times New Roman" w:cs="Times New Roman"/>
          <w:sz w:val="24"/>
          <w:szCs w:val="24"/>
        </w:rPr>
        <w:t>в 2020 году</w:t>
      </w:r>
      <w:proofErr w:type="gramEnd"/>
      <w:r w:rsidR="003D651A" w:rsidRPr="003D651A">
        <w:rPr>
          <w:rFonts w:ascii="Times New Roman" w:hAnsi="Times New Roman" w:cs="Times New Roman"/>
          <w:sz w:val="24"/>
          <w:szCs w:val="24"/>
        </w:rPr>
        <w:t xml:space="preserve"> мер государственной поддержки</w:t>
      </w:r>
      <w:r>
        <w:rPr>
          <w:rFonts w:ascii="Times New Roman" w:hAnsi="Times New Roman" w:cs="Times New Roman"/>
          <w:sz w:val="24"/>
          <w:szCs w:val="24"/>
        </w:rPr>
        <w:t xml:space="preserve"> (приказ</w:t>
      </w:r>
      <w:r w:rsidRPr="003D651A">
        <w:rPr>
          <w:rFonts w:ascii="Times New Roman" w:hAnsi="Times New Roman" w:cs="Times New Roman"/>
          <w:sz w:val="24"/>
          <w:szCs w:val="24"/>
        </w:rPr>
        <w:t xml:space="preserve"> </w:t>
      </w:r>
      <w:r>
        <w:rPr>
          <w:rFonts w:ascii="Times New Roman" w:hAnsi="Times New Roman" w:cs="Times New Roman"/>
          <w:sz w:val="24"/>
          <w:szCs w:val="24"/>
        </w:rPr>
        <w:t>№ 276</w:t>
      </w:r>
      <w:r>
        <w:rPr>
          <w:rFonts w:ascii="Times New Roman" w:hAnsi="Times New Roman" w:cs="Times New Roman"/>
          <w:sz w:val="24"/>
          <w:szCs w:val="24"/>
        </w:rPr>
        <w:t>);</w:t>
      </w:r>
    </w:p>
    <w:p w:rsidR="00EC5482" w:rsidRDefault="00EC5482" w:rsidP="005432A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C5482">
        <w:rPr>
          <w:rFonts w:ascii="Times New Roman" w:hAnsi="Times New Roman" w:cs="Times New Roman"/>
          <w:sz w:val="24"/>
          <w:szCs w:val="24"/>
        </w:rPr>
        <w:t>Порядок</w:t>
      </w:r>
      <w:r>
        <w:rPr>
          <w:rFonts w:ascii="Times New Roman" w:hAnsi="Times New Roman" w:cs="Times New Roman"/>
          <w:sz w:val="24"/>
          <w:szCs w:val="24"/>
        </w:rPr>
        <w:t xml:space="preserve"> </w:t>
      </w:r>
      <w:r w:rsidRPr="00EC5482">
        <w:rPr>
          <w:rFonts w:ascii="Times New Roman" w:hAnsi="Times New Roman" w:cs="Times New Roman"/>
          <w:sz w:val="24"/>
          <w:szCs w:val="24"/>
        </w:rPr>
        <w:t>рассмотрения заявлений системообразующих организаций российской экономики, претендующих на предоставление в 2020 году мер государственной поддержки, о предоставлении мер государственной поддержки</w:t>
      </w:r>
      <w:r>
        <w:rPr>
          <w:rFonts w:ascii="Times New Roman" w:hAnsi="Times New Roman" w:cs="Times New Roman"/>
          <w:sz w:val="24"/>
          <w:szCs w:val="24"/>
        </w:rPr>
        <w:t xml:space="preserve"> (приказ № 277);</w:t>
      </w:r>
    </w:p>
    <w:p w:rsidR="00665684" w:rsidRDefault="00EC5482" w:rsidP="005432A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B707D">
        <w:rPr>
          <w:rFonts w:ascii="Times New Roman" w:hAnsi="Times New Roman" w:cs="Times New Roman"/>
          <w:sz w:val="24"/>
          <w:szCs w:val="24"/>
        </w:rPr>
        <w:t>Поряд</w:t>
      </w:r>
      <w:r w:rsidR="00665684">
        <w:rPr>
          <w:rFonts w:ascii="Times New Roman" w:hAnsi="Times New Roman" w:cs="Times New Roman"/>
          <w:sz w:val="24"/>
          <w:szCs w:val="24"/>
        </w:rPr>
        <w:t>ок</w:t>
      </w:r>
      <w:r w:rsidR="00665684" w:rsidRPr="00665684">
        <w:rPr>
          <w:rFonts w:ascii="Times New Roman" w:hAnsi="Times New Roman" w:cs="Times New Roman"/>
          <w:sz w:val="24"/>
          <w:szCs w:val="24"/>
        </w:rPr>
        <w:t xml:space="preserve"> проведения анализа финансово-хозяйственной деятельности системообразующей организации российской экономики, претендующей на предоставление в 2020 году мер государственной поддержки (включая анализ финансово-хозяйственной деятельности группы лиц, в которую входит системообразующая организация, при наличии такой группы лиц), необходимого для определения объемов и сроков предоставления мер государственной поддержки в соответствии с Правилами отбора организаций, включенных в отраслевые перечни системообразующих организаций российской экономики, претендующих на предоставление в 2020 году мер государственной поддержки, утвержденными постановлением Правительства Российской Федерации от 10</w:t>
      </w:r>
      <w:r w:rsidR="00304134">
        <w:rPr>
          <w:rFonts w:ascii="Times New Roman" w:hAnsi="Times New Roman" w:cs="Times New Roman"/>
          <w:sz w:val="24"/>
          <w:szCs w:val="24"/>
        </w:rPr>
        <w:t>.05.2020 N 651 «</w:t>
      </w:r>
      <w:r w:rsidR="00665684" w:rsidRPr="00665684">
        <w:rPr>
          <w:rFonts w:ascii="Times New Roman" w:hAnsi="Times New Roman" w:cs="Times New Roman"/>
          <w:sz w:val="24"/>
          <w:szCs w:val="24"/>
        </w:rPr>
        <w:t>О мерах поддержки системообразующих организаций</w:t>
      </w:r>
      <w:r w:rsidR="00304134">
        <w:rPr>
          <w:rFonts w:ascii="Times New Roman" w:hAnsi="Times New Roman" w:cs="Times New Roman"/>
          <w:sz w:val="24"/>
          <w:szCs w:val="24"/>
        </w:rPr>
        <w:t>»</w:t>
      </w:r>
      <w:r>
        <w:rPr>
          <w:rFonts w:ascii="Times New Roman" w:hAnsi="Times New Roman" w:cs="Times New Roman"/>
          <w:sz w:val="24"/>
          <w:szCs w:val="24"/>
        </w:rPr>
        <w:t xml:space="preserve"> (приказ № 278);</w:t>
      </w:r>
    </w:p>
    <w:p w:rsidR="00EC5482" w:rsidRDefault="00EC5482" w:rsidP="005432A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C5482">
        <w:rPr>
          <w:rFonts w:ascii="Times New Roman" w:hAnsi="Times New Roman" w:cs="Times New Roman"/>
          <w:sz w:val="24"/>
          <w:szCs w:val="24"/>
        </w:rPr>
        <w:t>Порядок</w:t>
      </w:r>
      <w:r>
        <w:rPr>
          <w:rFonts w:ascii="Times New Roman" w:hAnsi="Times New Roman" w:cs="Times New Roman"/>
          <w:sz w:val="24"/>
          <w:szCs w:val="24"/>
        </w:rPr>
        <w:t xml:space="preserve"> </w:t>
      </w:r>
      <w:r w:rsidRPr="00EC5482">
        <w:rPr>
          <w:rFonts w:ascii="Times New Roman" w:hAnsi="Times New Roman" w:cs="Times New Roman"/>
          <w:sz w:val="24"/>
          <w:szCs w:val="24"/>
        </w:rPr>
        <w:t>ведения реестра системообразующих организаций, в отношении которых принято решение о согласовании предоставления мер государственной поддержки, и мониторинга соблюдения условий их предоставления</w:t>
      </w:r>
      <w:r>
        <w:rPr>
          <w:rFonts w:ascii="Times New Roman" w:hAnsi="Times New Roman" w:cs="Times New Roman"/>
          <w:sz w:val="24"/>
          <w:szCs w:val="24"/>
        </w:rPr>
        <w:t xml:space="preserve"> (приказ № 279).</w:t>
      </w:r>
    </w:p>
    <w:p w:rsidR="004B707D" w:rsidRDefault="004B707D" w:rsidP="005432AD">
      <w:pPr>
        <w:spacing w:before="100" w:beforeAutospacing="1" w:after="100" w:afterAutospacing="1" w:line="240" w:lineRule="auto"/>
        <w:ind w:firstLine="709"/>
        <w:jc w:val="both"/>
        <w:rPr>
          <w:rFonts w:ascii="Times New Roman" w:hAnsi="Times New Roman" w:cs="Times New Roman"/>
          <w:sz w:val="24"/>
          <w:szCs w:val="24"/>
        </w:rPr>
      </w:pPr>
      <w:r w:rsidRPr="004B707D">
        <w:rPr>
          <w:rFonts w:ascii="Times New Roman" w:hAnsi="Times New Roman" w:cs="Times New Roman"/>
          <w:sz w:val="24"/>
          <w:szCs w:val="24"/>
        </w:rPr>
        <w:t>Министерств</w:t>
      </w:r>
      <w:r>
        <w:rPr>
          <w:rFonts w:ascii="Times New Roman" w:hAnsi="Times New Roman" w:cs="Times New Roman"/>
          <w:sz w:val="24"/>
          <w:szCs w:val="24"/>
        </w:rPr>
        <w:t>о</w:t>
      </w:r>
      <w:r w:rsidRPr="004B707D">
        <w:rPr>
          <w:rFonts w:ascii="Times New Roman" w:hAnsi="Times New Roman" w:cs="Times New Roman"/>
          <w:sz w:val="24"/>
          <w:szCs w:val="24"/>
        </w:rPr>
        <w:t xml:space="preserve"> строительства и жилищно-коммунального хозяйства РФ </w:t>
      </w:r>
      <w:r>
        <w:rPr>
          <w:rFonts w:ascii="Times New Roman" w:hAnsi="Times New Roman" w:cs="Times New Roman"/>
          <w:sz w:val="24"/>
          <w:szCs w:val="24"/>
        </w:rPr>
        <w:t xml:space="preserve">в письмах </w:t>
      </w:r>
      <w:r w:rsidRPr="004B707D">
        <w:rPr>
          <w:rFonts w:ascii="Times New Roman" w:hAnsi="Times New Roman" w:cs="Times New Roman"/>
          <w:sz w:val="24"/>
          <w:szCs w:val="24"/>
        </w:rPr>
        <w:t xml:space="preserve">от </w:t>
      </w:r>
      <w:r>
        <w:rPr>
          <w:rFonts w:ascii="Times New Roman" w:hAnsi="Times New Roman" w:cs="Times New Roman"/>
          <w:sz w:val="24"/>
          <w:szCs w:val="24"/>
        </w:rPr>
        <w:t>0</w:t>
      </w:r>
      <w:r w:rsidRPr="004B707D">
        <w:rPr>
          <w:rFonts w:ascii="Times New Roman" w:hAnsi="Times New Roman" w:cs="Times New Roman"/>
          <w:sz w:val="24"/>
          <w:szCs w:val="24"/>
        </w:rPr>
        <w:t>6</w:t>
      </w:r>
      <w:r>
        <w:rPr>
          <w:rFonts w:ascii="Times New Roman" w:hAnsi="Times New Roman" w:cs="Times New Roman"/>
          <w:sz w:val="24"/>
          <w:szCs w:val="24"/>
        </w:rPr>
        <w:t>.05.</w:t>
      </w:r>
      <w:r w:rsidRPr="004B707D">
        <w:rPr>
          <w:rFonts w:ascii="Times New Roman" w:hAnsi="Times New Roman" w:cs="Times New Roman"/>
          <w:sz w:val="24"/>
          <w:szCs w:val="24"/>
        </w:rPr>
        <w:t>2020 N 17207-ИФ/09</w:t>
      </w:r>
      <w:r>
        <w:rPr>
          <w:rFonts w:ascii="Times New Roman" w:hAnsi="Times New Roman" w:cs="Times New Roman"/>
          <w:sz w:val="24"/>
          <w:szCs w:val="24"/>
        </w:rPr>
        <w:t xml:space="preserve">, </w:t>
      </w:r>
      <w:r>
        <w:rPr>
          <w:rFonts w:ascii="Times New Roman" w:hAnsi="Times New Roman" w:cs="Times New Roman"/>
          <w:sz w:val="24"/>
          <w:szCs w:val="24"/>
        </w:rPr>
        <w:t>от 07.05.2020 № 17</w:t>
      </w:r>
      <w:r>
        <w:rPr>
          <w:rFonts w:ascii="Times New Roman" w:hAnsi="Times New Roman" w:cs="Times New Roman"/>
          <w:sz w:val="24"/>
          <w:szCs w:val="24"/>
        </w:rPr>
        <w:t xml:space="preserve">329-ИФ/09, </w:t>
      </w:r>
      <w:r>
        <w:rPr>
          <w:rFonts w:ascii="Times New Roman" w:hAnsi="Times New Roman" w:cs="Times New Roman"/>
          <w:sz w:val="24"/>
          <w:szCs w:val="24"/>
        </w:rPr>
        <w:t>от 0</w:t>
      </w:r>
      <w:r w:rsidRPr="009A59DE">
        <w:rPr>
          <w:rFonts w:ascii="Times New Roman" w:hAnsi="Times New Roman" w:cs="Times New Roman"/>
          <w:sz w:val="24"/>
          <w:szCs w:val="24"/>
        </w:rPr>
        <w:t>7</w:t>
      </w:r>
      <w:r>
        <w:rPr>
          <w:rFonts w:ascii="Times New Roman" w:hAnsi="Times New Roman" w:cs="Times New Roman"/>
          <w:sz w:val="24"/>
          <w:szCs w:val="24"/>
        </w:rPr>
        <w:t>.05.</w:t>
      </w:r>
      <w:r w:rsidRPr="009A59DE">
        <w:rPr>
          <w:rFonts w:ascii="Times New Roman" w:hAnsi="Times New Roman" w:cs="Times New Roman"/>
          <w:sz w:val="24"/>
          <w:szCs w:val="24"/>
        </w:rPr>
        <w:t>2020 N 17354-ИФ/09</w:t>
      </w:r>
      <w:r w:rsidRPr="004B707D">
        <w:rPr>
          <w:rFonts w:ascii="Times New Roman" w:hAnsi="Times New Roman" w:cs="Times New Roman"/>
          <w:sz w:val="24"/>
          <w:szCs w:val="24"/>
        </w:rPr>
        <w:t xml:space="preserve"> </w:t>
      </w:r>
      <w:r>
        <w:rPr>
          <w:rFonts w:ascii="Times New Roman" w:hAnsi="Times New Roman" w:cs="Times New Roman"/>
          <w:sz w:val="24"/>
          <w:szCs w:val="24"/>
        </w:rPr>
        <w:t>привело</w:t>
      </w:r>
      <w:r w:rsidRPr="009A59DE">
        <w:rPr>
          <w:rFonts w:ascii="Times New Roman" w:hAnsi="Times New Roman" w:cs="Times New Roman"/>
          <w:sz w:val="24"/>
          <w:szCs w:val="24"/>
        </w:rPr>
        <w:t xml:space="preserve"> индексы изменения сметной стоимости строительства во II квартале 2020 года, в том числе величине индексов изменения сметной стоимости строительно-монтажных работ, индексов изменения сметной с</w:t>
      </w:r>
      <w:r>
        <w:rPr>
          <w:rFonts w:ascii="Times New Roman" w:hAnsi="Times New Roman" w:cs="Times New Roman"/>
          <w:sz w:val="24"/>
          <w:szCs w:val="24"/>
        </w:rPr>
        <w:t>тоимости пусконаладочных работ (письмо от 0</w:t>
      </w:r>
      <w:r w:rsidRPr="009A59DE">
        <w:rPr>
          <w:rFonts w:ascii="Times New Roman" w:hAnsi="Times New Roman" w:cs="Times New Roman"/>
          <w:sz w:val="24"/>
          <w:szCs w:val="24"/>
        </w:rPr>
        <w:t>7</w:t>
      </w:r>
      <w:r>
        <w:rPr>
          <w:rFonts w:ascii="Times New Roman" w:hAnsi="Times New Roman" w:cs="Times New Roman"/>
          <w:sz w:val="24"/>
          <w:szCs w:val="24"/>
        </w:rPr>
        <w:t>.05.</w:t>
      </w:r>
      <w:r w:rsidRPr="009A59DE">
        <w:rPr>
          <w:rFonts w:ascii="Times New Roman" w:hAnsi="Times New Roman" w:cs="Times New Roman"/>
          <w:sz w:val="24"/>
          <w:szCs w:val="24"/>
        </w:rPr>
        <w:t>2020 N 17354-ИФ/09</w:t>
      </w:r>
      <w:r>
        <w:rPr>
          <w:rFonts w:ascii="Times New Roman" w:hAnsi="Times New Roman" w:cs="Times New Roman"/>
          <w:sz w:val="24"/>
          <w:szCs w:val="24"/>
        </w:rPr>
        <w:t>).</w:t>
      </w:r>
    </w:p>
    <w:p w:rsidR="009A59DE" w:rsidRDefault="009A59DE" w:rsidP="005432AD">
      <w:pPr>
        <w:spacing w:before="100" w:beforeAutospacing="1" w:after="100" w:afterAutospacing="1"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Правительством</w:t>
      </w:r>
      <w:r w:rsidRPr="009A59DE">
        <w:rPr>
          <w:rFonts w:ascii="Times New Roman" w:hAnsi="Times New Roman" w:cs="Times New Roman"/>
          <w:sz w:val="24"/>
          <w:szCs w:val="24"/>
        </w:rPr>
        <w:t xml:space="preserve"> РФ </w:t>
      </w:r>
      <w:r>
        <w:rPr>
          <w:rFonts w:ascii="Times New Roman" w:hAnsi="Times New Roman" w:cs="Times New Roman"/>
          <w:sz w:val="24"/>
          <w:szCs w:val="24"/>
        </w:rPr>
        <w:t xml:space="preserve">установлены </w:t>
      </w:r>
      <w:r w:rsidRPr="009A59DE">
        <w:rPr>
          <w:rFonts w:ascii="Times New Roman" w:hAnsi="Times New Roman" w:cs="Times New Roman"/>
          <w:sz w:val="24"/>
          <w:szCs w:val="24"/>
        </w:rPr>
        <w:t>Правила предоставления субсидий из федерального бюджета российским кредитным организациям на возмещение недополученных ими доходов по кредитам, выданным в 2020 году юридическим лицам и индивидуальным предпринимателя</w:t>
      </w:r>
      <w:r>
        <w:rPr>
          <w:rFonts w:ascii="Times New Roman" w:hAnsi="Times New Roman" w:cs="Times New Roman"/>
          <w:sz w:val="24"/>
          <w:szCs w:val="24"/>
        </w:rPr>
        <w:t>м на возобновление деятельности (п</w:t>
      </w:r>
      <w:r w:rsidRPr="009A59DE">
        <w:rPr>
          <w:rFonts w:ascii="Times New Roman" w:hAnsi="Times New Roman" w:cs="Times New Roman"/>
          <w:sz w:val="24"/>
          <w:szCs w:val="24"/>
        </w:rPr>
        <w:t xml:space="preserve">остановление </w:t>
      </w:r>
      <w:r>
        <w:rPr>
          <w:rFonts w:ascii="Times New Roman" w:hAnsi="Times New Roman" w:cs="Times New Roman"/>
          <w:sz w:val="24"/>
          <w:szCs w:val="24"/>
        </w:rPr>
        <w:t>от 16.05.</w:t>
      </w:r>
      <w:r w:rsidRPr="009A59DE">
        <w:rPr>
          <w:rFonts w:ascii="Times New Roman" w:hAnsi="Times New Roman" w:cs="Times New Roman"/>
          <w:sz w:val="24"/>
          <w:szCs w:val="24"/>
        </w:rPr>
        <w:t>2020 N 696</w:t>
      </w:r>
      <w:r>
        <w:rPr>
          <w:rFonts w:ascii="Times New Roman" w:hAnsi="Times New Roman" w:cs="Times New Roman"/>
          <w:sz w:val="24"/>
          <w:szCs w:val="24"/>
        </w:rPr>
        <w:t xml:space="preserve">). Согласно </w:t>
      </w:r>
      <w:r w:rsidR="004B707D">
        <w:rPr>
          <w:rFonts w:ascii="Times New Roman" w:hAnsi="Times New Roman" w:cs="Times New Roman"/>
          <w:sz w:val="24"/>
          <w:szCs w:val="24"/>
        </w:rPr>
        <w:t xml:space="preserve">правилам, </w:t>
      </w:r>
      <w:r>
        <w:rPr>
          <w:rFonts w:ascii="Times New Roman" w:hAnsi="Times New Roman" w:cs="Times New Roman"/>
          <w:sz w:val="24"/>
          <w:szCs w:val="24"/>
        </w:rPr>
        <w:t>к</w:t>
      </w:r>
      <w:r w:rsidRPr="009A59DE">
        <w:rPr>
          <w:rFonts w:ascii="Times New Roman" w:hAnsi="Times New Roman" w:cs="Times New Roman"/>
          <w:sz w:val="24"/>
          <w:szCs w:val="24"/>
        </w:rPr>
        <w:t>редитный договор должен быть заключен в период с 1 июня по 1 ноября 2020 г. на срок до 30 июня 2021 г. Возобновление деятельности в т. ч. включает в себя выплату зарплат, платежи по ранее выданным льготным кредитам (в частности, на поддержку и сохранение занятости).</w:t>
      </w:r>
      <w:r w:rsidR="004B707D">
        <w:rPr>
          <w:rFonts w:ascii="Times New Roman" w:hAnsi="Times New Roman" w:cs="Times New Roman"/>
          <w:sz w:val="24"/>
          <w:szCs w:val="24"/>
        </w:rPr>
        <w:t xml:space="preserve"> </w:t>
      </w:r>
      <w:r w:rsidRPr="009A59DE">
        <w:rPr>
          <w:rFonts w:ascii="Times New Roman" w:hAnsi="Times New Roman" w:cs="Times New Roman"/>
          <w:sz w:val="24"/>
          <w:szCs w:val="24"/>
        </w:rPr>
        <w:t>Установлены требования к банкам и заемщикам. Так, заемщиком может быть социально ориентированная НКО, получающая поддержку в связи с пандемией, наиболее пострадавшие от пандемии субъекты бизнеса. При этом предусмотрен дополнительный список поддерживаемых отраслей.</w:t>
      </w:r>
    </w:p>
    <w:p w:rsidR="004B707D" w:rsidRDefault="004B707D" w:rsidP="005432AD">
      <w:pPr>
        <w:spacing w:before="100" w:beforeAutospacing="1" w:after="100" w:afterAutospacing="1" w:line="240" w:lineRule="auto"/>
        <w:ind w:firstLine="709"/>
        <w:jc w:val="both"/>
        <w:rPr>
          <w:rFonts w:ascii="Times New Roman" w:hAnsi="Times New Roman" w:cs="Times New Roman"/>
          <w:sz w:val="24"/>
          <w:szCs w:val="24"/>
        </w:rPr>
      </w:pPr>
    </w:p>
    <w:sectPr w:rsidR="004B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61822"/>
    <w:multiLevelType w:val="hybridMultilevel"/>
    <w:tmpl w:val="31BA2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96A52A7"/>
    <w:multiLevelType w:val="hybridMultilevel"/>
    <w:tmpl w:val="159E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579031E"/>
    <w:multiLevelType w:val="hybridMultilevel"/>
    <w:tmpl w:val="A76C7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2E"/>
    <w:rsid w:val="000D4E64"/>
    <w:rsid w:val="001451DC"/>
    <w:rsid w:val="001B23C1"/>
    <w:rsid w:val="00304134"/>
    <w:rsid w:val="003D651A"/>
    <w:rsid w:val="00425A80"/>
    <w:rsid w:val="004B707D"/>
    <w:rsid w:val="005432AD"/>
    <w:rsid w:val="00612E16"/>
    <w:rsid w:val="00665684"/>
    <w:rsid w:val="009A59DE"/>
    <w:rsid w:val="009B60BF"/>
    <w:rsid w:val="00E4662E"/>
    <w:rsid w:val="00EC5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9FE17"/>
  <w15:chartTrackingRefBased/>
  <w15:docId w15:val="{5521A6D8-57E4-4763-A3D8-C7BB0C69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66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Klyshkan</dc:creator>
  <cp:keywords/>
  <dc:description/>
  <cp:lastModifiedBy>Журавлев Вячеслав Владимирович</cp:lastModifiedBy>
  <cp:revision>2</cp:revision>
  <dcterms:created xsi:type="dcterms:W3CDTF">2020-06-01T07:00:00Z</dcterms:created>
  <dcterms:modified xsi:type="dcterms:W3CDTF">2020-06-01T07:00:00Z</dcterms:modified>
</cp:coreProperties>
</file>